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43AC" w:rsidRDefault="00543230" w:rsidP="00100D76">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043AC" w:rsidRDefault="00543230" w:rsidP="00100D76">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24/01/2023</w:t>
      </w:r>
    </w:p>
    <w:p w14:paraId="00000003" w14:textId="77777777" w:rsidR="007043AC" w:rsidRDefault="00543230" w:rsidP="00100D76">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043AC" w:rsidRDefault="00543230" w:rsidP="00100D76">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1138</w:t>
      </w:r>
    </w:p>
    <w:p w14:paraId="00000005" w14:textId="77777777" w:rsidR="007043AC" w:rsidRDefault="00543230" w:rsidP="00100D76">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“SỨ MẠNG LÀ ĐỘNG LỰC SẼ LÀM BẠN TINH TẤN”</w:t>
      </w:r>
    </w:p>
    <w:p w14:paraId="00000006"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Tôi luôn mang trong lòng một hoài bão đó là hoằng dương Phật pháp, thúc đẩy giáo dục chuẩn mực Thánh Hiền để làm lợi ích chúng sanh. Chúng ta có sứ mạng thì chúng ta sẽ có động lực để tinh tấn. Chúng ta không có sứ mạng thì chúng ta không thể vượt qua tập</w:t>
      </w:r>
      <w:r>
        <w:rPr>
          <w:rFonts w:ascii="Times New Roman" w:eastAsia="Times New Roman" w:hAnsi="Times New Roman" w:cs="Times New Roman"/>
          <w:sz w:val="24"/>
          <w:szCs w:val="24"/>
        </w:rPr>
        <w:t xml:space="preserve"> khí, phiền não. Trong lịch sử dân tộc, các anh hùng làm được những việc phi thường vì họ mang trong mình một sứ mạng. Đây được gọi là sứ mạng cảm. Chúng ta có sứ mạng cảm thì chúng ta có động lực để nỗ lực, tinh tấn, không còn lười biếng, chểnh mảng. Nếu </w:t>
      </w:r>
      <w:r>
        <w:rPr>
          <w:rFonts w:ascii="Times New Roman" w:eastAsia="Times New Roman" w:hAnsi="Times New Roman" w:cs="Times New Roman"/>
          <w:sz w:val="24"/>
          <w:szCs w:val="24"/>
        </w:rPr>
        <w:t>chúng ta chưa có sứ mạng cảm thì chúng ta phải định đặt sứ mạng cảm cho mình.</w:t>
      </w:r>
    </w:p>
    <w:p w14:paraId="00000007"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quyết một đời này vượt thoát sinh tử luân hồi thì đó cũng là sứ mạng. Chúng ta có sứ mạng thì những tập khí đời thường sẽ nhỏ dần và mất đi. Chúng ta không thể t</w:t>
      </w:r>
      <w:r>
        <w:rPr>
          <w:rFonts w:ascii="Times New Roman" w:eastAsia="Times New Roman" w:hAnsi="Times New Roman" w:cs="Times New Roman"/>
          <w:sz w:val="24"/>
          <w:szCs w:val="24"/>
        </w:rPr>
        <w:t>inh tấn vì chúng ta không thấy mình có vai trò, bổn phận, trách nhiệm. Chúng ta phải có sứ mạng phải gánh vác việc của dòng tộc, đưa dòng tộc đến với chuẩn mực Thánh Hiền, đến với Phật pháp Đại Thừa, cao hơn nữa là chúng ta có trách nhiệm đưa dân tộc của m</w:t>
      </w:r>
      <w:r>
        <w:rPr>
          <w:rFonts w:ascii="Times New Roman" w:eastAsia="Times New Roman" w:hAnsi="Times New Roman" w:cs="Times New Roman"/>
          <w:sz w:val="24"/>
          <w:szCs w:val="24"/>
        </w:rPr>
        <w:t xml:space="preserve">ình đến thế giới Tây Phương Cực Lạc. </w:t>
      </w:r>
    </w:p>
    <w:p w14:paraId="00000008"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muốn sứ mạng cảm kiên cố, bền vững thì chúng ta phải luôn nỗ lực, tinh tấn. Hòa Thượng nói: “</w:t>
      </w:r>
      <w:r>
        <w:rPr>
          <w:rFonts w:ascii="Times New Roman" w:eastAsia="Times New Roman" w:hAnsi="Times New Roman" w:cs="Times New Roman"/>
          <w:b/>
          <w:i/>
          <w:sz w:val="24"/>
          <w:szCs w:val="24"/>
        </w:rPr>
        <w:t>Việc tốt lắm dày vò</w:t>
      </w:r>
      <w:r>
        <w:rPr>
          <w:rFonts w:ascii="Times New Roman" w:eastAsia="Times New Roman" w:hAnsi="Times New Roman" w:cs="Times New Roman"/>
          <w:sz w:val="24"/>
          <w:szCs w:val="24"/>
        </w:rPr>
        <w:t>”. Chúng ta muốn làm việc tốt, việc lợi ích chúng sanh cũng không dễ dàng, chúng ta sẽ luôn gặp</w:t>
      </w:r>
      <w:r>
        <w:rPr>
          <w:rFonts w:ascii="Times New Roman" w:eastAsia="Times New Roman" w:hAnsi="Times New Roman" w:cs="Times New Roman"/>
          <w:sz w:val="24"/>
          <w:szCs w:val="24"/>
        </w:rPr>
        <w:t xml:space="preserve"> khó khăn, chướng ngại trùng trùng. Bà Hứa Triết nói: “</w:t>
      </w:r>
      <w:r>
        <w:rPr>
          <w:rFonts w:ascii="Times New Roman" w:eastAsia="Times New Roman" w:hAnsi="Times New Roman" w:cs="Times New Roman"/>
          <w:i/>
          <w:sz w:val="24"/>
          <w:szCs w:val="24"/>
        </w:rPr>
        <w:t>Tôi có mặt ở thế gian là để giúp mọi người</w:t>
      </w:r>
      <w:r>
        <w:rPr>
          <w:rFonts w:ascii="Times New Roman" w:eastAsia="Times New Roman" w:hAnsi="Times New Roman" w:cs="Times New Roman"/>
          <w:sz w:val="24"/>
          <w:szCs w:val="24"/>
        </w:rPr>
        <w:t>”. Bà luôn nghĩ về người khác nên bà luôn dũng mãnh, tinh tấn. Chúng ta không gánh vác vai trò, trách nhiệm nên chúng ta không có động lực phấn đấu. Hơn 1000 ngày qua, tôi luôn thức dậy đúng giờ vì tôi có sứ mạng cảm. Sáng nay, tôi cũng muốn ngủ thêm nhưng</w:t>
      </w:r>
      <w:r>
        <w:rPr>
          <w:rFonts w:ascii="Times New Roman" w:eastAsia="Times New Roman" w:hAnsi="Times New Roman" w:cs="Times New Roman"/>
          <w:sz w:val="24"/>
          <w:szCs w:val="24"/>
        </w:rPr>
        <w:t xml:space="preserve"> tôi nhắc mình phải ngồi dậy ngay. Chúng ta không thể tinh tấn vì chúng ta không có sứ mạng cảm, không có động lực. Nhiều người thế gian luôn cố gắng học tập để có kiến thức, bằng cấp vì họ có động lực kiếm nhiều tiền, mua nhà, mua xe. Chúng ta học Phật ph</w:t>
      </w:r>
      <w:r>
        <w:rPr>
          <w:rFonts w:ascii="Times New Roman" w:eastAsia="Times New Roman" w:hAnsi="Times New Roman" w:cs="Times New Roman"/>
          <w:sz w:val="24"/>
          <w:szCs w:val="24"/>
        </w:rPr>
        <w:t>áp, học chuẩn mực Thánh Hiền nhưng chúng ta chỉ học để “</w:t>
      </w:r>
      <w:r>
        <w:rPr>
          <w:rFonts w:ascii="Times New Roman" w:eastAsia="Times New Roman" w:hAnsi="Times New Roman" w:cs="Times New Roman"/>
          <w:i/>
          <w:sz w:val="24"/>
          <w:szCs w:val="24"/>
        </w:rPr>
        <w:t>độc thiện kỳ thân</w:t>
      </w:r>
      <w:r>
        <w:rPr>
          <w:rFonts w:ascii="Times New Roman" w:eastAsia="Times New Roman" w:hAnsi="Times New Roman" w:cs="Times New Roman"/>
          <w:sz w:val="24"/>
          <w:szCs w:val="24"/>
        </w:rPr>
        <w:t xml:space="preserve">”, làm tốt cho bản thân mình thì chúng ta không làm theo tấm gương hy sinh phụng hiến của Phật Bồ Tát, của Thánh Hiền. </w:t>
      </w:r>
    </w:p>
    <w:p w14:paraId="00000009"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học Phật chỉ để tốt cho bản thân mìn</w:t>
      </w:r>
      <w:r>
        <w:rPr>
          <w:rFonts w:ascii="Times New Roman" w:eastAsia="Times New Roman" w:hAnsi="Times New Roman" w:cs="Times New Roman"/>
          <w:b/>
          <w:i/>
          <w:sz w:val="24"/>
          <w:szCs w:val="24"/>
        </w:rPr>
        <w:t xml:space="preserve">h thì chúng ta không phải là người chân thật học Phật”. </w:t>
      </w:r>
      <w:r>
        <w:rPr>
          <w:rFonts w:ascii="Times New Roman" w:eastAsia="Times New Roman" w:hAnsi="Times New Roman" w:cs="Times New Roman"/>
          <w:sz w:val="24"/>
          <w:szCs w:val="24"/>
        </w:rPr>
        <w:t>Chúng ta học Phật, chúng ta là đệ tử của Phật thì chúng ta phải học theo tấm gương của các Ngài. Phật là Thầy của chín pháp giới: “</w:t>
      </w:r>
      <w:r>
        <w:rPr>
          <w:rFonts w:ascii="Times New Roman" w:eastAsia="Times New Roman" w:hAnsi="Times New Roman" w:cs="Times New Roman"/>
          <w:b/>
          <w:i/>
          <w:sz w:val="24"/>
          <w:szCs w:val="24"/>
        </w:rPr>
        <w:t>Thiên nhân chi đạo sư, tứ sanh chi từ phụ</w:t>
      </w:r>
      <w:r>
        <w:rPr>
          <w:rFonts w:ascii="Times New Roman" w:eastAsia="Times New Roman" w:hAnsi="Times New Roman" w:cs="Times New Roman"/>
          <w:sz w:val="24"/>
          <w:szCs w:val="24"/>
        </w:rPr>
        <w:t xml:space="preserve">”. Vị Thầy chỉ đạo của Tiên </w:t>
      </w:r>
      <w:r>
        <w:rPr>
          <w:rFonts w:ascii="Times New Roman" w:eastAsia="Times New Roman" w:hAnsi="Times New Roman" w:cs="Times New Roman"/>
          <w:sz w:val="24"/>
          <w:szCs w:val="24"/>
        </w:rPr>
        <w:t xml:space="preserve">nhân, Cha lành của bốn loài. Bốn loài là loài noãn sanh, thai sanh, thấp sanh và hóa sanh. Chúng ta có một vị Thầy vĩ đại như vậy! Chúng ta học Phật, học chuẩn mực Thánh hiền nhưng chúng ta không có sứ mạng cảm của các Ngài nên chúng ta vẫn đang thờ ơ với </w:t>
      </w:r>
      <w:r>
        <w:rPr>
          <w:rFonts w:ascii="Times New Roman" w:eastAsia="Times New Roman" w:hAnsi="Times New Roman" w:cs="Times New Roman"/>
          <w:sz w:val="24"/>
          <w:szCs w:val="24"/>
        </w:rPr>
        <w:t>chúng sanh đau khổ.</w:t>
      </w:r>
    </w:p>
    <w:p w14:paraId="0000000A"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có sứ mạng nên chúng ta sẽ vượt ra khỏi một chúng sanh phàm tình. Hiện tại, chúng ta không có sứ mạng nên chúng ta vẫn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Hòa Thượng Tịnh Không cả đời vì chúng sanh không có một chút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Trong cuốn “</w:t>
      </w:r>
      <w:r>
        <w:rPr>
          <w:rFonts w:ascii="Times New Roman" w:eastAsia="Times New Roman" w:hAnsi="Times New Roman" w:cs="Times New Roman"/>
          <w:b/>
          <w:i/>
          <w:sz w:val="24"/>
          <w:szCs w:val="24"/>
        </w:rPr>
        <w:t>Nh</w:t>
      </w:r>
      <w:r>
        <w:rPr>
          <w:rFonts w:ascii="Times New Roman" w:eastAsia="Times New Roman" w:hAnsi="Times New Roman" w:cs="Times New Roman"/>
          <w:b/>
          <w:i/>
          <w:sz w:val="24"/>
          <w:szCs w:val="24"/>
        </w:rPr>
        <w:t>ững tấm gương đức hạnh</w:t>
      </w:r>
      <w:r>
        <w:rPr>
          <w:rFonts w:ascii="Times New Roman" w:eastAsia="Times New Roman" w:hAnsi="Times New Roman" w:cs="Times New Roman"/>
          <w:sz w:val="24"/>
          <w:szCs w:val="24"/>
        </w:rPr>
        <w:t>”, các bậc tiền nhân cũng hy sinh cả cuộc đời vì quốc gia, dân tộc. Chúng ta có sứ mạng thì chúng ta sẽ không lười biếng, nhếch nhác. Ngài Lục Tổ Huệ Năng đã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ự tánh của chúng ta vốn sẵn đầy đủ. Chúng ta có cả năng lực thành Phật nhưng chúng ta không chịu làm!</w:t>
      </w:r>
    </w:p>
    <w:p w14:paraId="0000000B"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gói 15kg gạo nếp trong 1,5 tiếng thì mọi người đã cho rằng như vậy là rất nhanh. Những người gói bánh chưng để bán, một giờ họ có thể gói được 80</w:t>
      </w:r>
      <w:r>
        <w:rPr>
          <w:rFonts w:ascii="Times New Roman" w:eastAsia="Times New Roman" w:hAnsi="Times New Roman" w:cs="Times New Roman"/>
          <w:sz w:val="24"/>
          <w:szCs w:val="24"/>
        </w:rPr>
        <w:t xml:space="preserve"> cái. Chúng ta phải chuyển đổi được tập khí, xấu ác để dùng năng lực của mình phục vụ chúng sanh. Chúng ta nỗ lực, chuyên cần thì chúng ta sẽ làm được!</w:t>
      </w:r>
    </w:p>
    <w:p w14:paraId="0000000C"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là đệ tử của Phật chúng ta phải giúp đỡ chúng sanh chuyển ác thành thiện, chu</w:t>
      </w:r>
      <w:r>
        <w:rPr>
          <w:rFonts w:ascii="Times New Roman" w:eastAsia="Times New Roman" w:hAnsi="Times New Roman" w:cs="Times New Roman"/>
          <w:b/>
          <w:i/>
          <w:sz w:val="24"/>
          <w:szCs w:val="24"/>
        </w:rPr>
        <w:t>yển mê thành ngộ, chuyển phàm thành thánh. Chúng ta muốn giúp đỡ người khác thì trước tiên chúng ta phải thành tựu chính mình. Chúng ta thành tựu chính mình bằng cách hàng phục, chuyển đổi được tập khí của mình. Chúng ta có sứ mạng cảm thì chúng ta sẽ tinh</w:t>
      </w:r>
      <w:r>
        <w:rPr>
          <w:rFonts w:ascii="Times New Roman" w:eastAsia="Times New Roman" w:hAnsi="Times New Roman" w:cs="Times New Roman"/>
          <w:b/>
          <w:i/>
          <w:sz w:val="24"/>
          <w:szCs w:val="24"/>
        </w:rPr>
        <w:t xml:space="preserve"> tấn, không thoái chuyển</w:t>
      </w:r>
      <w:r>
        <w:rPr>
          <w:rFonts w:ascii="Times New Roman" w:eastAsia="Times New Roman" w:hAnsi="Times New Roman" w:cs="Times New Roman"/>
          <w:sz w:val="24"/>
          <w:szCs w:val="24"/>
        </w:rPr>
        <w:t>”. Nhiều người chỉ tinh tấn được một thời gian ngắn rồi sau đó lui sụt vì họ không có động lực. Trong tu hành điều quan trọng là chúng ta không thoái chuyển. Chúng ta tưởng rằng mình đang phát huy văn hóa truyền thống, phát triển gi</w:t>
      </w:r>
      <w:r>
        <w:rPr>
          <w:rFonts w:ascii="Times New Roman" w:eastAsia="Times New Roman" w:hAnsi="Times New Roman" w:cs="Times New Roman"/>
          <w:sz w:val="24"/>
          <w:szCs w:val="24"/>
        </w:rPr>
        <w:t xml:space="preserve">áo dục Phật Đà nhưng chúng ta đang dần mất đi tâm đó. Hàng ngày, chúng ta vẫn để tập khí lấn át, chúng ta bị chi phối bởi vọng tưởng, phiền não, chấp trước. </w:t>
      </w:r>
    </w:p>
    <w:p w14:paraId="0000000D"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vì mình thì chúng ta lười biếng một chút cũng chẳng sao! Nhưng nếu chún</w:t>
      </w:r>
      <w:r>
        <w:rPr>
          <w:rFonts w:ascii="Times New Roman" w:eastAsia="Times New Roman" w:hAnsi="Times New Roman" w:cs="Times New Roman"/>
          <w:b/>
          <w:i/>
          <w:sz w:val="24"/>
          <w:szCs w:val="24"/>
        </w:rPr>
        <w:t xml:space="preserve">g ta nghĩ đến rất nhiều chúng sanh khổ nạn đang chờ chúng ta giúp đỡ mà chúng ta không chăm chỉ, nỗ lực học tập thì chúng ta không dám nhìn mặt những chúng sanh đó!”. </w:t>
      </w:r>
      <w:r>
        <w:rPr>
          <w:rFonts w:ascii="Times New Roman" w:eastAsia="Times New Roman" w:hAnsi="Times New Roman" w:cs="Times New Roman"/>
          <w:sz w:val="24"/>
          <w:szCs w:val="24"/>
        </w:rPr>
        <w:t>Rất nhiều chúng sanh đau khổ đang cần chúng ta giúp đỡ nếu chúng ta không nỗ lực, tinh tấ</w:t>
      </w:r>
      <w:r>
        <w:rPr>
          <w:rFonts w:ascii="Times New Roman" w:eastAsia="Times New Roman" w:hAnsi="Times New Roman" w:cs="Times New Roman"/>
          <w:sz w:val="24"/>
          <w:szCs w:val="24"/>
        </w:rPr>
        <w:t>n thì chúng ta không dám nhìn mặt họ. Nhà Phật nói: “</w:t>
      </w:r>
      <w:r>
        <w:rPr>
          <w:rFonts w:ascii="Times New Roman" w:eastAsia="Times New Roman" w:hAnsi="Times New Roman" w:cs="Times New Roman"/>
          <w:b/>
          <w:i/>
          <w:sz w:val="24"/>
          <w:szCs w:val="24"/>
        </w:rPr>
        <w:t>Chúng sanh có cảm thì Phật Bồ Tát có ứng</w:t>
      </w:r>
      <w:r>
        <w:rPr>
          <w:rFonts w:ascii="Times New Roman" w:eastAsia="Times New Roman" w:hAnsi="Times New Roman" w:cs="Times New Roman"/>
          <w:sz w:val="24"/>
          <w:szCs w:val="24"/>
        </w:rPr>
        <w:t>”. Nơi nào có chúng sanh đau khổ thì nơi đó có Phật Bồ Tát. Đây là sự thật chứ không phải chỉ là lời nói để an ủi chúng sanh đau khổ. Nhà Phật chỉ nói những lời nó</w:t>
      </w:r>
      <w:r>
        <w:rPr>
          <w:rFonts w:ascii="Times New Roman" w:eastAsia="Times New Roman" w:hAnsi="Times New Roman" w:cs="Times New Roman"/>
          <w:sz w:val="24"/>
          <w:szCs w:val="24"/>
        </w:rPr>
        <w:t xml:space="preserve">i tích cực, thiết thực. </w:t>
      </w:r>
    </w:p>
    <w:p w14:paraId="0000000E"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Hôm qua, tôi đi qua đường đèo Khánh Vĩnh, trên các ngọn đồi mọi người dựng nhiều những bức tượng của các tôn giáo ở những vị trí cao thấp khác nhau. Điều này là giống như sự phân tranh của các tôn giáo. Chúng ta làm như vậy thì chúng ta đã làm sai đ</w:t>
      </w:r>
      <w:r>
        <w:rPr>
          <w:rFonts w:ascii="Times New Roman" w:eastAsia="Times New Roman" w:hAnsi="Times New Roman" w:cs="Times New Roman"/>
          <w:sz w:val="24"/>
          <w:szCs w:val="24"/>
        </w:rPr>
        <w:t>i tinh thần bình đẳng, từ bi của Phật, tinh thần bác ái của Chúa. Phật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người học Phật, người học theo Chúa phải đem tấm lòng từ bi, bác ái của các Ngài đến với chúng sanh khổ nạn. Chúng sanh đau kh</w:t>
      </w:r>
      <w:r>
        <w:rPr>
          <w:rFonts w:ascii="Times New Roman" w:eastAsia="Times New Roman" w:hAnsi="Times New Roman" w:cs="Times New Roman"/>
          <w:sz w:val="24"/>
          <w:szCs w:val="24"/>
        </w:rPr>
        <w:t>ổ về phương diện vật chất hay tinh thần thì Phật Bồ Tát sẽ ứng hiện trong các thân phận khác nhau để tiếp cận chúng sanh. Tâm của các Ngài là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xml:space="preserve">”, lòng từ không có lý do. </w:t>
      </w:r>
    </w:p>
    <w:p w14:paraId="0000000F"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Hòa Thượng ở Úc Châu, các đồng tu học Phật mua lại một N</w:t>
      </w:r>
      <w:r>
        <w:rPr>
          <w:rFonts w:ascii="Times New Roman" w:eastAsia="Times New Roman" w:hAnsi="Times New Roman" w:cs="Times New Roman"/>
          <w:sz w:val="24"/>
          <w:szCs w:val="24"/>
        </w:rPr>
        <w:t>hà thờ nhỏ, khi sửa sang lại nhà thờ, Hòa Thượng vẫn giữ nguyên tượng Đức Mẹ Maria, cây Thánh Giá, kính pha lê trang trí trong nhà thờ. Vào ngày Giáng sinh mọi người vẫn thắp đèn, kết hoa trang trí, người dân địa phương rất ngạc nhiên vì nơi đây đã trở thà</w:t>
      </w:r>
      <w:r>
        <w:rPr>
          <w:rFonts w:ascii="Times New Roman" w:eastAsia="Times New Roman" w:hAnsi="Times New Roman" w:cs="Times New Roman"/>
          <w:sz w:val="24"/>
          <w:szCs w:val="24"/>
        </w:rPr>
        <w:t>nh nơi của Phật giáo rồi mà vẫn đón giáng sinh. Hòa Thượng nói: “</w:t>
      </w:r>
      <w:r>
        <w:rPr>
          <w:rFonts w:ascii="Times New Roman" w:eastAsia="Times New Roman" w:hAnsi="Times New Roman" w:cs="Times New Roman"/>
          <w:b/>
          <w:i/>
          <w:sz w:val="24"/>
          <w:szCs w:val="24"/>
        </w:rPr>
        <w:t>Chúng tôi đến đây là để làm đẹp hơn những gì đã có chứ không phải là để thay đổi!</w:t>
      </w:r>
      <w:r>
        <w:rPr>
          <w:rFonts w:ascii="Times New Roman" w:eastAsia="Times New Roman" w:hAnsi="Times New Roman" w:cs="Times New Roman"/>
          <w:sz w:val="24"/>
          <w:szCs w:val="24"/>
        </w:rPr>
        <w:t>”. Nếu tôi ở đó, tôi sẽ đặt cả tượng của Phật và tượng của Chúa, tôi sẽ viết ở đó hai câu: “</w:t>
      </w:r>
      <w:r>
        <w:rPr>
          <w:rFonts w:ascii="Times New Roman" w:eastAsia="Times New Roman" w:hAnsi="Times New Roman" w:cs="Times New Roman"/>
          <w:i/>
          <w:sz w:val="24"/>
          <w:szCs w:val="24"/>
        </w:rPr>
        <w:t>Nếu chúng ta là họ</w:t>
      </w:r>
      <w:r>
        <w:rPr>
          <w:rFonts w:ascii="Times New Roman" w:eastAsia="Times New Roman" w:hAnsi="Times New Roman" w:cs="Times New Roman"/>
          <w:i/>
          <w:sz w:val="24"/>
          <w:szCs w:val="24"/>
        </w:rPr>
        <w:t>c trò của Chúa thì chúng ta hãy đem tình bác ái của Chúa đến với tất cả chúng sanh đau khổ!. Nếu chúng ta là học trò của Phật thì chúng ta hãy đem lòng từ bi của Phật đến với tất cả chúng sanh đau khổ!</w:t>
      </w:r>
      <w:r>
        <w:rPr>
          <w:rFonts w:ascii="Times New Roman" w:eastAsia="Times New Roman" w:hAnsi="Times New Roman" w:cs="Times New Roman"/>
          <w:sz w:val="24"/>
          <w:szCs w:val="24"/>
        </w:rPr>
        <w:t xml:space="preserve">”. </w:t>
      </w:r>
    </w:p>
    <w:p w14:paraId="00000010"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dạy chúng ta phải mở rộng tâ</w:t>
      </w:r>
      <w:r>
        <w:rPr>
          <w:rFonts w:ascii="Times New Roman" w:eastAsia="Times New Roman" w:hAnsi="Times New Roman" w:cs="Times New Roman"/>
          <w:b/>
          <w:i/>
          <w:sz w:val="24"/>
          <w:szCs w:val="24"/>
        </w:rPr>
        <w:t>m của mình. Mỗi niệm chúng ta nghĩ đến chúng sanh ở Mười Phương Pháp Giới thì đây chính là tâm hồi hướng</w:t>
      </w:r>
      <w:r>
        <w:rPr>
          <w:rFonts w:ascii="Times New Roman" w:eastAsia="Times New Roman" w:hAnsi="Times New Roman" w:cs="Times New Roman"/>
          <w:sz w:val="24"/>
          <w:szCs w:val="24"/>
        </w:rPr>
        <w:t>”. Tinh thần của nhà Phật là vì chúng sanh phục vụ, chỉ vì chúng sanh không vì chính mình. Người học Phật hiểu được tinh thần của nhà Phật thì họ sẽ khô</w:t>
      </w:r>
      <w:r>
        <w:rPr>
          <w:rFonts w:ascii="Times New Roman" w:eastAsia="Times New Roman" w:hAnsi="Times New Roman" w:cs="Times New Roman"/>
          <w:sz w:val="24"/>
          <w:szCs w:val="24"/>
        </w:rPr>
        <w:t>ng cạnh tranh với người mà làm đẹp, làm tốt cho người. Khi Hòa Thượng giảng đĩa “</w:t>
      </w:r>
      <w:r>
        <w:rPr>
          <w:rFonts w:ascii="Times New Roman" w:eastAsia="Times New Roman" w:hAnsi="Times New Roman" w:cs="Times New Roman"/>
          <w:b/>
          <w:i/>
          <w:sz w:val="24"/>
          <w:szCs w:val="24"/>
        </w:rPr>
        <w:t>Sự tái sanh của Chúa</w:t>
      </w:r>
      <w:r>
        <w:rPr>
          <w:rFonts w:ascii="Times New Roman" w:eastAsia="Times New Roman" w:hAnsi="Times New Roman" w:cs="Times New Roman"/>
          <w:sz w:val="24"/>
          <w:szCs w:val="24"/>
        </w:rPr>
        <w:t>”, các nhà thờ cũng in ra rất nhiều đĩa để phổ biến.</w:t>
      </w:r>
    </w:p>
    <w:p w14:paraId="00000011"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sanh là chúng duyên hòa hợp ra tạo ra hiện tượng. Tất cả những gì đủ duyên để làm ra hình tượng</w:t>
      </w:r>
      <w:r>
        <w:rPr>
          <w:rFonts w:ascii="Times New Roman" w:eastAsia="Times New Roman" w:hAnsi="Times New Roman" w:cs="Times New Roman"/>
          <w:sz w:val="24"/>
          <w:szCs w:val="24"/>
        </w:rPr>
        <w:t xml:space="preserve"> thì đều là chúng sanh. Phục vụ chúng sanh là phục vụ tất cả mọi người không phân biệt màu gia, tôn giáo. Nhà Phật có câu: “</w:t>
      </w:r>
      <w:r>
        <w:rPr>
          <w:rFonts w:ascii="Times New Roman" w:eastAsia="Times New Roman" w:hAnsi="Times New Roman" w:cs="Times New Roman"/>
          <w:b/>
          <w:i/>
          <w:sz w:val="24"/>
          <w:szCs w:val="24"/>
        </w:rPr>
        <w:t>Vì tất cả chúng sanh phục vụ</w:t>
      </w:r>
      <w:r>
        <w:rPr>
          <w:rFonts w:ascii="Times New Roman" w:eastAsia="Times New Roman" w:hAnsi="Times New Roman" w:cs="Times New Roman"/>
          <w:sz w:val="24"/>
          <w:szCs w:val="24"/>
        </w:rPr>
        <w:t xml:space="preserve">”. Chúng ta muốn phục vụ chúng sanh tốt thì chúng ta phải hoàn thiện chính mình. Tâm phục vụ chúng sanh </w:t>
      </w:r>
      <w:r>
        <w:rPr>
          <w:rFonts w:ascii="Times New Roman" w:eastAsia="Times New Roman" w:hAnsi="Times New Roman" w:cs="Times New Roman"/>
          <w:sz w:val="24"/>
          <w:szCs w:val="24"/>
        </w:rPr>
        <w:t>là sứ mạng cao cả, là động lực thúc đẩy chúng ta học tập để hoàn thiện.</w:t>
      </w:r>
    </w:p>
    <w:p w14:paraId="00000012" w14:textId="77777777" w:rsidR="007043AC" w:rsidRDefault="00543230" w:rsidP="00100D76">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người hướng dẫn viên ở các khu di tích lịch sử, họ muốn làm tốt công việc của mình thì họ phải hiểu lịch sử của một quốc gia, của thế giới. Chúng ta muốn giúp ích cho chúng sanh t</w:t>
      </w:r>
      <w:r>
        <w:rPr>
          <w:rFonts w:ascii="Times New Roman" w:eastAsia="Times New Roman" w:hAnsi="Times New Roman" w:cs="Times New Roman"/>
          <w:sz w:val="24"/>
          <w:szCs w:val="24"/>
        </w:rPr>
        <w:t>ận hư không khắp pháp giới thì chúng ta phải không ngừng hoàn thiện năng lực. Chúng ta hoàn thiện được bao nhiêu thì chúng ta có thể giúp ích cho chúng sanh được từng đó. Năng lực của chúng ta càng lớn thì chúng ta càng giúp ích được nhiều chúng sanh. Chún</w:t>
      </w:r>
      <w:r>
        <w:rPr>
          <w:rFonts w:ascii="Times New Roman" w:eastAsia="Times New Roman" w:hAnsi="Times New Roman" w:cs="Times New Roman"/>
          <w:sz w:val="24"/>
          <w:szCs w:val="24"/>
        </w:rPr>
        <w:t xml:space="preserve">g ta tuyệt đối không đợi đến khi chúng ta thành Phật thì chúng ta mới giúp đỡ chúng sanh. Chúng ta học được một phần, chúng ta có một phần năng lực thì chúng ta giúp chúng sanh một phần. </w:t>
      </w:r>
    </w:p>
    <w:p w14:paraId="00000013" w14:textId="77777777" w:rsidR="007043AC" w:rsidRDefault="00543230" w:rsidP="00100D76">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Cho dù công phu của chúng ta chưa đủ lực nhưng chún</w:t>
      </w:r>
      <w:r>
        <w:rPr>
          <w:rFonts w:ascii="Times New Roman" w:eastAsia="Times New Roman" w:hAnsi="Times New Roman" w:cs="Times New Roman"/>
          <w:b/>
          <w:i/>
          <w:sz w:val="24"/>
          <w:szCs w:val="24"/>
        </w:rPr>
        <w:t xml:space="preserve">g ta phải có nguyện tâm. Chúng ta có một phần năng lực thì chúng ta giúp đỡ chúng sanh một phần năng lực”. </w:t>
      </w:r>
      <w:r>
        <w:rPr>
          <w:rFonts w:ascii="Times New Roman" w:eastAsia="Times New Roman" w:hAnsi="Times New Roman" w:cs="Times New Roman"/>
          <w:sz w:val="24"/>
          <w:szCs w:val="24"/>
        </w:rPr>
        <w:t>Chúng ta đợi thành Phật sẽ giúp chúng sanh thì chúng ta sẽ không bao giờ có ngày để thành Phật. Chúng ta phải dùng tâm thanh tịnh, bình đẳng, chánh g</w:t>
      </w:r>
      <w:r>
        <w:rPr>
          <w:rFonts w:ascii="Times New Roman" w:eastAsia="Times New Roman" w:hAnsi="Times New Roman" w:cs="Times New Roman"/>
          <w:sz w:val="24"/>
          <w:szCs w:val="24"/>
        </w:rPr>
        <w:t>iác, từ bi để giúp đỡ chúng sanh. Nhiều người lo lắng rằng, họ dành nhiều thời gian giúp đỡ chúng sanh thì họ có thể sẽ không có thành tựu nhưng chúng ta toàn tâm toàn lực vì chúng sanh thì không thành Phật cũng không sao! Nếu chúng ta toàn tâm toàn lực vì</w:t>
      </w:r>
      <w:r>
        <w:rPr>
          <w:rFonts w:ascii="Times New Roman" w:eastAsia="Times New Roman" w:hAnsi="Times New Roman" w:cs="Times New Roman"/>
          <w:sz w:val="24"/>
          <w:szCs w:val="24"/>
        </w:rPr>
        <w:t xml:space="preserve"> chúng sanh phục vụ, vì chúng sanh lo nghĩ thì đó là tâm Phật.</w:t>
      </w:r>
    </w:p>
    <w:p w14:paraId="00000014" w14:textId="77777777" w:rsidR="007043AC" w:rsidRDefault="00543230" w:rsidP="00100D76">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thờ ơ với chúng sanh nhưng với mình thì dũng mãnh vì họ sợ đọa lạc, sợ không được vãng sanh.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 xml:space="preserve">một lòng chuyên niệm mà chúng ta không phát Tâm Bồ Đề hay chúng ta phát Tâm Bồ Đề mà chúng ta không một lòng chuyên niệm thì chúng ta không thể vãng sanh. Hai điều này phải tương bổ. Chúng ta có duyên với chúng sanh thì chúng ta phải giúp chúng sanh. </w:t>
      </w:r>
    </w:p>
    <w:p w14:paraId="00000015" w14:textId="77777777" w:rsidR="007043AC" w:rsidRDefault="00543230" w:rsidP="00100D76">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w:t>
      </w:r>
      <w:r>
        <w:rPr>
          <w:rFonts w:ascii="Times New Roman" w:eastAsia="Times New Roman" w:hAnsi="Times New Roman" w:cs="Times New Roman"/>
          <w:sz w:val="24"/>
          <w:szCs w:val="24"/>
        </w:rPr>
        <w:t>Thượng nói: “</w:t>
      </w:r>
      <w:r>
        <w:rPr>
          <w:rFonts w:ascii="Times New Roman" w:eastAsia="Times New Roman" w:hAnsi="Times New Roman" w:cs="Times New Roman"/>
          <w:b/>
          <w:i/>
          <w:sz w:val="24"/>
          <w:szCs w:val="24"/>
        </w:rPr>
        <w:t>Chúng ta tuyệt đối không thể đợi đến khi chúng ta thành tựu thì chúng ta mới đến để giúp đỡ chúng sanh</w:t>
      </w:r>
      <w:r>
        <w:rPr>
          <w:rFonts w:ascii="Times New Roman" w:eastAsia="Times New Roman" w:hAnsi="Times New Roman" w:cs="Times New Roman"/>
          <w:sz w:val="24"/>
          <w:szCs w:val="24"/>
        </w:rPr>
        <w:t>”. Chúng ta học được một phần, hai phần thì chúng ta giúp chúng sanh một phần, hai phần. Hòa Thượng nói: “</w:t>
      </w:r>
      <w:r>
        <w:rPr>
          <w:rFonts w:ascii="Times New Roman" w:eastAsia="Times New Roman" w:hAnsi="Times New Roman" w:cs="Times New Roman"/>
          <w:b/>
          <w:i/>
          <w:sz w:val="24"/>
          <w:szCs w:val="24"/>
        </w:rPr>
        <w:t>Cho dù công phu chúng ta chưa có lự</w:t>
      </w:r>
      <w:r>
        <w:rPr>
          <w:rFonts w:ascii="Times New Roman" w:eastAsia="Times New Roman" w:hAnsi="Times New Roman" w:cs="Times New Roman"/>
          <w:b/>
          <w:i/>
          <w:sz w:val="24"/>
          <w:szCs w:val="24"/>
        </w:rPr>
        <w:t>c nhưng chúng ta không thể không có tâm nguyện này. Đây chính là tâm nguyện của Phật. Chúng ta có tâm nguyện của Phật thì chúng ta mới có thể thành Phật”.</w:t>
      </w:r>
      <w:r>
        <w:rPr>
          <w:rFonts w:ascii="Times New Roman" w:eastAsia="Times New Roman" w:hAnsi="Times New Roman" w:cs="Times New Roman"/>
          <w:sz w:val="24"/>
          <w:szCs w:val="24"/>
        </w:rPr>
        <w:t xml:space="preserve"> Chúng ta chuyên niệm nhưng chúng ta không có tâm của Phật thì chúng ta niệm Phật nhiều cũng không thể</w:t>
      </w:r>
      <w:r>
        <w:rPr>
          <w:rFonts w:ascii="Times New Roman" w:eastAsia="Times New Roman" w:hAnsi="Times New Roman" w:cs="Times New Roman"/>
          <w:sz w:val="24"/>
          <w:szCs w:val="24"/>
        </w:rPr>
        <w:t xml:space="preserve"> thành Phật. Sứ mạng và động lực sẽ khiến chúng ta tinh tấn. Sứ mạng của chúng ta là đem Phật pháp Đại Thừa, đem giáo dục chuẩn mực Thánh Hiền đến với tất cả chúng sanh. Chúng ta giúp chúng sanh hiện đời có cuộc sống hạnh phúc, an vui, đời sau chí ít cũng </w:t>
      </w:r>
      <w:r>
        <w:rPr>
          <w:rFonts w:ascii="Times New Roman" w:eastAsia="Times New Roman" w:hAnsi="Times New Roman" w:cs="Times New Roman"/>
          <w:sz w:val="24"/>
          <w:szCs w:val="24"/>
        </w:rPr>
        <w:t xml:space="preserve">không rơi vào ba đường ác. Chúng ta có sứ mạng cảm thì chúng ta có động lực để tinh tấn học tập, trau dồi, hoàn thiện mình. </w:t>
      </w:r>
    </w:p>
    <w:p w14:paraId="00000016" w14:textId="77777777" w:rsidR="007043AC" w:rsidRDefault="00543230" w:rsidP="00100D76">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7043AC" w:rsidRDefault="00543230" w:rsidP="00100D76">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7043AC" w:rsidRDefault="00543230" w:rsidP="00100D76">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0BFEBE7" w14:textId="77777777" w:rsidR="00100D76" w:rsidRDefault="00543230" w:rsidP="00100D76">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C" w14:textId="370E0AC5" w:rsidR="007043AC" w:rsidRDefault="007043AC" w:rsidP="00100D76">
      <w:pPr>
        <w:spacing w:after="160"/>
        <w:rPr>
          <w:rFonts w:ascii="Times New Roman" w:eastAsia="Times New Roman" w:hAnsi="Times New Roman" w:cs="Times New Roman"/>
          <w:sz w:val="24"/>
          <w:szCs w:val="24"/>
        </w:rPr>
      </w:pPr>
    </w:p>
    <w:sectPr w:rsidR="007043AC" w:rsidSect="0054323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C7F5" w14:textId="77777777" w:rsidR="00000000" w:rsidRDefault="00543230">
      <w:pPr>
        <w:spacing w:after="0" w:line="240" w:lineRule="auto"/>
      </w:pPr>
      <w:r>
        <w:separator/>
      </w:r>
    </w:p>
  </w:endnote>
  <w:endnote w:type="continuationSeparator" w:id="0">
    <w:p w14:paraId="25EE4455" w14:textId="77777777" w:rsidR="00000000" w:rsidRDefault="0054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5554" w14:textId="77777777" w:rsidR="00543230" w:rsidRDefault="00543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7043AC" w:rsidRDefault="005432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7043AC" w:rsidRDefault="007043A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BF60" w14:textId="77777777" w:rsidR="00543230" w:rsidRDefault="0054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D160" w14:textId="77777777" w:rsidR="00000000" w:rsidRDefault="00543230">
      <w:pPr>
        <w:spacing w:after="0" w:line="240" w:lineRule="auto"/>
      </w:pPr>
      <w:r>
        <w:separator/>
      </w:r>
    </w:p>
  </w:footnote>
  <w:footnote w:type="continuationSeparator" w:id="0">
    <w:p w14:paraId="41C5AD7C" w14:textId="77777777" w:rsidR="00000000" w:rsidRDefault="00543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8601" w14:textId="77777777" w:rsidR="00543230" w:rsidRDefault="00543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8805" w14:textId="77777777" w:rsidR="00543230" w:rsidRDefault="00543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675D" w14:textId="77777777" w:rsidR="00543230" w:rsidRDefault="00543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AC"/>
    <w:rsid w:val="00100D76"/>
    <w:rsid w:val="00543230"/>
    <w:rsid w:val="0070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0A2EF-A521-45E8-8241-3DEE812C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8A0F72"/>
    <w:pPr>
      <w:spacing w:after="0"/>
    </w:pPr>
    <w:rPr>
      <w:rFonts w:ascii="Arial" w:eastAsia="Arial" w:hAnsi="Arial" w:cs="Arial"/>
    </w:rPr>
  </w:style>
  <w:style w:type="paragraph" w:styleId="Header">
    <w:name w:val="header"/>
    <w:basedOn w:val="Normal"/>
    <w:link w:val="HeaderChar"/>
    <w:uiPriority w:val="99"/>
    <w:unhideWhenUsed/>
    <w:rsid w:val="003C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20"/>
  </w:style>
  <w:style w:type="paragraph" w:styleId="Footer">
    <w:name w:val="footer"/>
    <w:basedOn w:val="Normal"/>
    <w:link w:val="FooterChar"/>
    <w:uiPriority w:val="99"/>
    <w:unhideWhenUsed/>
    <w:rsid w:val="003C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lE4aGiMkmMx+vwr66Y+f2AFJg==">AMUW2mWsLWFCfc/drJ2+I/+mteX8WSINTx+6ZdpWnfzYxMQnAYICWyIqKQa+TSeKeZaW/b+4ero2UhRq8nSm9EUyyU22dazyWmdCSQU3tjfCPWux7JVVWCk=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2023-01-23T21:58:00Z</dcterms:created>
  <dcterms:modified xsi:type="dcterms:W3CDTF">2023-01-24T12:14:00Z</dcterms:modified>
</cp:coreProperties>
</file>